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PCGL has striven to create a space for critically analyzing issues from a gendered perspective. Be it government policies, actions of private sector companies, cultural norms, or household dynamics, women and gender minorities are impacted by events differently compared to men. Moreover, they interact with these forces in all spheres of life and bargain for a better voice, treatment, and status. PCGL aims to help young women understand these socio-cultural, political, and economic dynamics. Therefore, throughout the academic year 2022-23, PCGL conducted various informative seminars, competitions, and workshops to engage young women in these issues.</w:t>
      </w:r>
    </w:p>
    <w:p w:rsidR="00000000" w:rsidDel="00000000" w:rsidP="00000000" w:rsidRDefault="00000000" w:rsidRPr="00000000" w14:paraId="0000000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informative session of the academic year was a CV-building session with Ms. Tarannum N. Raza, organised in June 2022. Ms. Raza provided practical guidance on how young graduates, particularly social science students, should construct CVs. Other informative sessions include a session with Ms. Arpita Dutta and Mr. Thomas Hoffman, held in November 2022, and one on ‘Social Intelligence for Women Leaders’ featuring Mohammed Yunus, in association with Bucketlist. PCGL also organised the curtain-raiser event of the IUPAC Global Women Breakfast 2023, in collaboration with the Department of Chemistry. The event featured Dr. Charlotte Yates, President and Vice-Chancellor of the University of Guelph, as the keynote speaker.</w:t>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interactive session that generated great buzz in the student body was the one with Ms. Gamini Singla, UPSC CSE AIR 3 from the 2021 batch. Ms. Singla provided insight into her strategy for tackling the Civil Services Examination. She motivated the students to aspire high, work hard towards their goals, and achieve the unimaginable.</w:t>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goal to make students more aware of career opportunities in the policy arena, PCGL organised a full-day workshop on Public Policy in collaboration with Policy Innovation Lab. The workshop held four sessions, featuring speakers with great experience in the public policy arena. Mr. Vijay Paul, Ms. Jessica K, and Ms. Meenu Joseph provided great insight into the role of a public policy professional in the contemporary world. Apart from explaining the workings of the field, they provided a practical guide to the attendees on how to join this field as a young graduate.</w:t>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Apart from these informative sessions, PCGL also conducted multiple competitions throughout the year to engage the wider student community. A poetry writing competition on the Struggles faced by Women was held to channel the creativity of students into pieces of social commentary. Two competitions were held on the occasion of India’s 75th Independence Day- an essay writing competition on the topic ‘India in its 75th year’, and a quiz competition on the Quit India Movement. Another essay writing competition was held in September, on the topic ‘Understanding Peace from a Gendered Perspective’.</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PCGL has also promoted academic research on relevant issues. Last year, the Lab organised a seminar on research methodologies with Political Science faculties as speakers. Mahasweta Sarma, the President of PCGL represented the Lab at the 6th Undergraduate Research Conference organized by O.P. Jindal University. She presented a paper on the topic “Humanities' Approach in Understanding and Reducing Stigmatisation of Vaccine Hesitancy in the Post-Pandemic Era Among the Dalit Community in India". PCGL is also excited to announce that a Paper Presentation Competition is going to be held in the month of April. The papers will be on the topic ‘Policies in Action: The Search for an Innovative Change’, and will see students from various colleges participating in the competition.</w:t>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Finally, the PCGL team has shown great enthusiasm in creating content on relevant topics throughout the year. Members of the blog team wrote articles observing important dates like Gandhi Jayanti, International Day of Peace, Independence Day, and LGBT+ Pride Month. The videography team has produced YouTube videos that raise awareness of government schemes such as the PM Ujjwala Yojana, Sakhi Scheme, Working Women’s Hostel Scheme, etc. The creative team has added colour to our social media pages through their infographics on important days like National Girl Child Day.</w:t>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members of PCGL are proud of the achievements this academic year and are grateful for the support and guidance provided by our principal, our convener, our faculty advisors, and the entire political science faculty body. We hope that PCGL can continue to serve as a platform for re-search!</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